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10" w:rsidRDefault="003B0310" w:rsidP="0013327E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3B0310" w:rsidRDefault="0025687E" w:rsidP="003B0310">
      <w:pPr>
        <w:rPr>
          <w:rFonts w:ascii="Comic Sans MS" w:hAnsi="Comic Sans MS"/>
          <w:b/>
          <w:sz w:val="20"/>
          <w:szCs w:val="20"/>
        </w:rPr>
      </w:pPr>
      <w:r w:rsidRPr="0025687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B0310" w:rsidRDefault="003B7BD2" w:rsidP="003B03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384</w:t>
                  </w:r>
                  <w:r w:rsidR="003B031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B0310" w:rsidRDefault="003B0310" w:rsidP="003B031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96E98" w:rsidRPr="00996E98">
                    <w:t xml:space="preserve"> </w:t>
                  </w:r>
                  <w:r w:rsidR="00996E98">
                    <w:t>ΩΜ1ΒΩΨΑ-Α7Φ</w:t>
                  </w:r>
                </w:p>
                <w:p w:rsidR="003B0310" w:rsidRDefault="003B0310" w:rsidP="003B031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B0310" w:rsidRDefault="003B0310" w:rsidP="003B0310"/>
              </w:txbxContent>
            </v:textbox>
          </v:shape>
        </w:pict>
      </w:r>
      <w:r w:rsidR="003B03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B0310" w:rsidRDefault="003B0310" w:rsidP="003B03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B0310" w:rsidRDefault="003B0310" w:rsidP="003B03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B0310" w:rsidRDefault="003B0310" w:rsidP="003B03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B0310" w:rsidRDefault="003B0310" w:rsidP="003B03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B0310" w:rsidRDefault="003B0310" w:rsidP="003B0310">
      <w:pPr>
        <w:jc w:val="center"/>
        <w:rPr>
          <w:rFonts w:ascii="Comic Sans MS" w:hAnsi="Comic Sans MS"/>
          <w:b/>
          <w:sz w:val="20"/>
          <w:szCs w:val="20"/>
        </w:rPr>
      </w:pPr>
    </w:p>
    <w:p w:rsidR="003B0310" w:rsidRDefault="003B0310" w:rsidP="003B03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B0310" w:rsidRDefault="003B0310" w:rsidP="003B03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3B0310" w:rsidRDefault="003B0310" w:rsidP="003B03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B0310" w:rsidRDefault="003B0310" w:rsidP="003B0310">
      <w:pPr>
        <w:jc w:val="both"/>
        <w:rPr>
          <w:rFonts w:ascii="Comic Sans MS" w:hAnsi="Comic Sans MS"/>
          <w:b/>
          <w:sz w:val="20"/>
          <w:szCs w:val="20"/>
        </w:rPr>
      </w:pPr>
    </w:p>
    <w:p w:rsidR="003B0310" w:rsidRDefault="003B0310" w:rsidP="003B03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504EE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6504EE">
        <w:rPr>
          <w:rFonts w:ascii="Comic Sans MS" w:hAnsi="Comic Sans MS" w:cs="Arial"/>
          <w:sz w:val="20"/>
          <w:szCs w:val="20"/>
        </w:rPr>
        <w:t xml:space="preserve"> </w:t>
      </w:r>
      <w:r w:rsidR="006504EE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6504EE" w:rsidRPr="00931948">
        <w:rPr>
          <w:rFonts w:ascii="Comic Sans MS" w:hAnsi="Comic Sans MS" w:cs="Arial"/>
          <w:sz w:val="20"/>
          <w:szCs w:val="20"/>
        </w:rPr>
        <w:t xml:space="preserve"> </w:t>
      </w:r>
      <w:r w:rsidR="006504EE" w:rsidRPr="00931948">
        <w:rPr>
          <w:rFonts w:ascii="Comic Sans MS" w:hAnsi="Comic Sans MS" w:cs="Arial"/>
          <w:b/>
          <w:sz w:val="20"/>
          <w:szCs w:val="20"/>
        </w:rPr>
        <w:t xml:space="preserve">Προμήθεια υλικών </w:t>
      </w:r>
      <w:r w:rsidR="006504EE">
        <w:rPr>
          <w:rFonts w:ascii="Comic Sans MS" w:hAnsi="Comic Sans MS" w:cs="Arial"/>
          <w:b/>
          <w:sz w:val="20"/>
          <w:szCs w:val="20"/>
        </w:rPr>
        <w:t xml:space="preserve">για συντήρηση κτιρίων, λοιπών εγκαταστάσεων </w:t>
      </w:r>
      <w:proofErr w:type="spellStart"/>
      <w:r w:rsidR="006504EE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6504EE">
        <w:rPr>
          <w:rFonts w:ascii="Comic Sans MS" w:hAnsi="Comic Sans MS" w:cs="Arial"/>
          <w:b/>
          <w:sz w:val="20"/>
          <w:szCs w:val="20"/>
        </w:rPr>
        <w:t>. της Δ.Ε. Φιλοθέης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B0310" w:rsidRDefault="003B0310" w:rsidP="003B03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B0310" w:rsidRDefault="003B0310" w:rsidP="003B031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B7BD2" w:rsidRDefault="003B7BD2" w:rsidP="003B7BD2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B7BD2" w:rsidTr="003B7B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B7BD2" w:rsidRDefault="003B7BD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3B7BD2" w:rsidRDefault="003B7BD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3B7BD2" w:rsidRDefault="003B7BD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BD2" w:rsidRDefault="003B7BD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3B7BD2" w:rsidRDefault="003B7BD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3B7BD2" w:rsidRDefault="003B7BD2" w:rsidP="003B7BD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B7BD2" w:rsidRDefault="003B7BD2" w:rsidP="003B7BD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B7BD2" w:rsidRDefault="003B7BD2" w:rsidP="003B7BD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3B0310" w:rsidRDefault="003B0310" w:rsidP="0013327E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3B0310" w:rsidRDefault="003B0310" w:rsidP="0013327E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3B0310" w:rsidRDefault="003B0310" w:rsidP="0013327E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13327E" w:rsidRDefault="0013327E" w:rsidP="0013327E">
      <w:pPr>
        <w:tabs>
          <w:tab w:val="left" w:pos="1320"/>
        </w:tabs>
        <w:ind w:left="3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 w:rsidRPr="00931948">
        <w:rPr>
          <w:rFonts w:ascii="Comic Sans MS" w:hAnsi="Comic Sans MS" w:cs="Arial"/>
          <w:b/>
          <w:sz w:val="20"/>
          <w:szCs w:val="20"/>
        </w:rPr>
        <w:t xml:space="preserve">Προμήθεια υλικών </w:t>
      </w:r>
      <w:r>
        <w:rPr>
          <w:rFonts w:ascii="Comic Sans MS" w:hAnsi="Comic Sans MS" w:cs="Arial"/>
          <w:b/>
          <w:sz w:val="20"/>
          <w:szCs w:val="20"/>
        </w:rPr>
        <w:t xml:space="preserve">για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της Δ.Ε. Φιλοθέης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</w:t>
      </w:r>
    </w:p>
    <w:p w:rsidR="002D5B95" w:rsidRPr="002D5B95" w:rsidRDefault="002D5B95" w:rsidP="002D5B95">
      <w:p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>Έχοντας υπόψη :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>Το Ν 4412/2016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>Την παρ. 14 του άρθρου 6 του Ν 4071/2012 (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Όμοιες ή ομοειδείς δαπάνες)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Τους </w:t>
      </w:r>
      <w:r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2D5B95">
        <w:rPr>
          <w:rFonts w:ascii="Comic Sans MS" w:hAnsi="Comic Sans MS" w:cs="Arial"/>
          <w:b/>
          <w:sz w:val="20"/>
          <w:szCs w:val="20"/>
        </w:rPr>
        <w:t>30-6661.003, 30-6662.011, 30-6662.015</w:t>
      </w:r>
      <w:r w:rsidRPr="002D5B95">
        <w:rPr>
          <w:rFonts w:ascii="Comic Sans MS" w:hAnsi="Comic Sans MS" w:cs="Arial"/>
          <w:sz w:val="20"/>
          <w:szCs w:val="20"/>
        </w:rPr>
        <w:t xml:space="preserve"> του 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2D5B95" w:rsidRPr="002D5B95" w:rsidRDefault="002D5B95" w:rsidP="002D5B95">
      <w:pPr>
        <w:pStyle w:val="a3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D5B95">
        <w:rPr>
          <w:rFonts w:ascii="Comic Sans MS" w:hAnsi="Comic Sans MS"/>
          <w:sz w:val="20"/>
          <w:szCs w:val="20"/>
        </w:rPr>
        <w:t>αριθμ</w:t>
      </w:r>
      <w:proofErr w:type="spellEnd"/>
      <w:r w:rsidRPr="002D5B95">
        <w:rPr>
          <w:rFonts w:ascii="Comic Sans MS" w:hAnsi="Comic Sans MS"/>
          <w:b/>
          <w:sz w:val="20"/>
          <w:szCs w:val="20"/>
        </w:rPr>
        <w:t>. 19/17</w:t>
      </w:r>
      <w:r w:rsidRPr="002D5B95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</w:t>
      </w:r>
      <w:r w:rsidRPr="002D5B95">
        <w:rPr>
          <w:rFonts w:ascii="Comic Sans MS" w:hAnsi="Comic Sans MS"/>
          <w:b/>
          <w:sz w:val="20"/>
          <w:szCs w:val="20"/>
        </w:rPr>
        <w:t>«</w:t>
      </w:r>
      <w:r w:rsidRPr="002D5B95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2D5B95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2D5B95">
        <w:rPr>
          <w:rFonts w:ascii="Comic Sans MS" w:hAnsi="Comic Sans MS" w:cs="Arial"/>
          <w:b/>
          <w:sz w:val="20"/>
          <w:szCs w:val="20"/>
        </w:rPr>
        <w:t>. της Δ.Ε. Φιλοθέης</w:t>
      </w:r>
      <w:r w:rsidRPr="002D5B95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2D5B95">
        <w:rPr>
          <w:rFonts w:ascii="Comic Sans MS" w:hAnsi="Comic Sans MS"/>
          <w:sz w:val="20"/>
          <w:szCs w:val="20"/>
        </w:rPr>
        <w:t>Πρ</w:t>
      </w:r>
      <w:proofErr w:type="spellEnd"/>
      <w:r w:rsidRPr="002D5B95">
        <w:rPr>
          <w:rFonts w:ascii="Comic Sans MS" w:hAnsi="Comic Sans MS"/>
          <w:sz w:val="20"/>
          <w:szCs w:val="20"/>
        </w:rPr>
        <w:t>/</w:t>
      </w:r>
      <w:proofErr w:type="spellStart"/>
      <w:r w:rsidRPr="002D5B95">
        <w:rPr>
          <w:rFonts w:ascii="Comic Sans MS" w:hAnsi="Comic Sans MS"/>
          <w:sz w:val="20"/>
          <w:szCs w:val="20"/>
        </w:rPr>
        <w:t>σμού</w:t>
      </w:r>
      <w:proofErr w:type="spellEnd"/>
      <w:r w:rsidRPr="002D5B95">
        <w:rPr>
          <w:rFonts w:ascii="Comic Sans MS" w:hAnsi="Comic Sans MS"/>
          <w:sz w:val="20"/>
          <w:szCs w:val="20"/>
        </w:rPr>
        <w:t xml:space="preserve"> </w:t>
      </w:r>
      <w:r w:rsidRPr="002D5B95">
        <w:rPr>
          <w:rFonts w:ascii="Comic Sans MS" w:hAnsi="Comic Sans MS" w:cs="Arial"/>
          <w:b/>
          <w:sz w:val="20"/>
          <w:szCs w:val="20"/>
        </w:rPr>
        <w:t xml:space="preserve">24.799,13 </w:t>
      </w:r>
      <w:r w:rsidRPr="002D5B95">
        <w:rPr>
          <w:rFonts w:ascii="Comic Sans MS" w:hAnsi="Comic Sans MS"/>
          <w:sz w:val="20"/>
          <w:szCs w:val="20"/>
        </w:rPr>
        <w:t>€ με ΦΠΑ,  (19.999,93 € χωρίς ΦΠΑ).</w:t>
      </w:r>
      <w:r w:rsidRPr="002D5B95">
        <w:rPr>
          <w:rFonts w:ascii="Comic Sans MS" w:hAnsi="Comic Sans MS" w:cs="Arial"/>
          <w:sz w:val="20"/>
          <w:szCs w:val="20"/>
        </w:rPr>
        <w:t xml:space="preserve"> 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color w:val="FF0000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 xml:space="preserve">Το από 4 / 7/2017 πρωτογενές αίτημα της υπηρεσίας μας με </w:t>
      </w:r>
      <w:r w:rsidRPr="002D5B95">
        <w:rPr>
          <w:rFonts w:ascii="Comic Sans MS" w:hAnsi="Comic Sans MS" w:cs="Arial"/>
          <w:sz w:val="20"/>
          <w:szCs w:val="20"/>
          <w:lang w:val="en-US"/>
        </w:rPr>
        <w:t>REQ</w:t>
      </w:r>
      <w:r w:rsidRPr="002D5B95">
        <w:rPr>
          <w:rFonts w:ascii="Comic Sans MS" w:hAnsi="Comic Sans MS" w:cs="Arial"/>
          <w:sz w:val="20"/>
          <w:szCs w:val="20"/>
        </w:rPr>
        <w:t>001632506</w:t>
      </w:r>
      <w:r w:rsidRPr="002D5B95">
        <w:rPr>
          <w:rFonts w:ascii="Comic Sans MS" w:hAnsi="Comic Sans MS" w:cs="Arial"/>
          <w:color w:val="FF0000"/>
          <w:sz w:val="20"/>
          <w:szCs w:val="20"/>
        </w:rPr>
        <w:t>.</w:t>
      </w:r>
    </w:p>
    <w:p w:rsidR="002D5B95" w:rsidRPr="002D5B95" w:rsidRDefault="002D5B95" w:rsidP="002D5B95">
      <w:pPr>
        <w:rPr>
          <w:rFonts w:ascii="Comic Sans MS" w:hAnsi="Comic Sans MS" w:cs="Arial"/>
          <w:sz w:val="20"/>
          <w:szCs w:val="20"/>
        </w:rPr>
      </w:pPr>
    </w:p>
    <w:p w:rsidR="002D5B95" w:rsidRPr="002D5B95" w:rsidRDefault="002D5B95" w:rsidP="002D5B95">
      <w:pPr>
        <w:numPr>
          <w:ilvl w:val="0"/>
          <w:numId w:val="3"/>
        </w:numPr>
        <w:jc w:val="both"/>
        <w:rPr>
          <w:rFonts w:ascii="Comic Sans MS" w:hAnsi="Comic Sans MS"/>
          <w:b/>
          <w:bCs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για την </w:t>
      </w:r>
      <w:r w:rsidRPr="002D5B95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2D5B95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2D5B95">
        <w:rPr>
          <w:rFonts w:ascii="Comic Sans MS" w:hAnsi="Comic Sans MS" w:cs="Arial"/>
          <w:b/>
          <w:sz w:val="20"/>
          <w:szCs w:val="20"/>
        </w:rPr>
        <w:t>. της Δ.Ε. Φιλοθέης</w:t>
      </w:r>
      <w:r w:rsidRPr="002D5B95">
        <w:rPr>
          <w:rFonts w:ascii="Comic Sans MS" w:hAnsi="Comic Sans MS"/>
          <w:b/>
          <w:sz w:val="20"/>
          <w:szCs w:val="20"/>
        </w:rPr>
        <w:t xml:space="preserve">» </w:t>
      </w:r>
      <w:r w:rsidRPr="002D5B95">
        <w:rPr>
          <w:rFonts w:ascii="Comic Sans MS" w:hAnsi="Comic Sans MS"/>
          <w:sz w:val="20"/>
          <w:szCs w:val="20"/>
        </w:rPr>
        <w:t>που αφορά τους</w:t>
      </w:r>
      <w:r w:rsidRPr="002D5B95">
        <w:rPr>
          <w:rFonts w:ascii="Comic Sans MS" w:hAnsi="Comic Sans MS"/>
          <w:b/>
          <w:sz w:val="20"/>
          <w:szCs w:val="20"/>
        </w:rPr>
        <w:t xml:space="preserve"> </w:t>
      </w:r>
      <w:r w:rsidRPr="002D5B95">
        <w:rPr>
          <w:rFonts w:ascii="Comic Sans MS" w:hAnsi="Comic Sans MS"/>
          <w:sz w:val="20"/>
          <w:szCs w:val="20"/>
        </w:rPr>
        <w:t xml:space="preserve">Κ.Α. </w:t>
      </w:r>
      <w:r w:rsidRPr="002D5B95">
        <w:rPr>
          <w:rFonts w:ascii="Comic Sans MS" w:hAnsi="Comic Sans MS" w:cs="Arial"/>
          <w:sz w:val="20"/>
          <w:szCs w:val="20"/>
        </w:rPr>
        <w:t xml:space="preserve">30-6661.003, Κ.Α. 30-6662.011, Κ.Α. 30-6662.015, </w:t>
      </w:r>
      <w:r w:rsidRPr="002D5B95">
        <w:rPr>
          <w:rFonts w:ascii="Comic Sans MS" w:hAnsi="Comic Sans MS"/>
          <w:bCs/>
          <w:sz w:val="20"/>
          <w:szCs w:val="20"/>
        </w:rPr>
        <w:t>και περιγράφεται αναλυτικά παρακάτω :</w:t>
      </w:r>
    </w:p>
    <w:p w:rsidR="002D5B95" w:rsidRPr="002D5B95" w:rsidRDefault="002D5B95" w:rsidP="002D5B95">
      <w:pPr>
        <w:jc w:val="both"/>
        <w:rPr>
          <w:rFonts w:ascii="Comic Sans MS" w:hAnsi="Comic Sans MS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31"/>
        <w:tblW w:w="9156" w:type="dxa"/>
        <w:tblLayout w:type="fixed"/>
        <w:tblLook w:val="04A0"/>
      </w:tblPr>
      <w:tblGrid>
        <w:gridCol w:w="578"/>
        <w:gridCol w:w="2704"/>
        <w:gridCol w:w="1326"/>
        <w:gridCol w:w="720"/>
        <w:gridCol w:w="1418"/>
        <w:gridCol w:w="1134"/>
        <w:gridCol w:w="1276"/>
      </w:tblGrid>
      <w:tr w:rsidR="002D5B95" w:rsidRPr="002D5B95" w:rsidTr="005E4627">
        <w:trPr>
          <w:trHeight w:val="57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Περιγραφή προμηθειών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CPVS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Ποσότητα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Ενδεικτικό Κόστος χωρίς Φ.Π.Α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Φ.Π.Α.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Συνολικό  Ενδεικτικό Κόστος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Ξυλουργικά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44220000-8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2.637,62 €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633,03€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3.270,65€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Οικοδομικά υλικά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44110000-4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5.693,22€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1.366,37€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7.059,59€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Άσφαλτος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44113900-4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1.814,40€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435,46€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2.249,86€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Σιδηρουργικά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6.158,60€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1.478,06€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7.636,66€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Υδραυλικά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44160000-9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 xml:space="preserve"> 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498,24€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119,58€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617,82€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Χρώματα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44800000-8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3.197,22€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767,33€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color w:val="000000"/>
                <w:sz w:val="20"/>
                <w:szCs w:val="20"/>
              </w:rPr>
              <w:t>3.964,55€</w:t>
            </w:r>
          </w:p>
        </w:tc>
      </w:tr>
      <w:tr w:rsidR="002D5B95" w:rsidRPr="002D5B95" w:rsidTr="005E4627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                     </w:t>
            </w:r>
            <w:r w:rsidRPr="002D5B9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Σύνολο                                      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19.999,93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center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4.799,83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B95" w:rsidRPr="002D5B95" w:rsidRDefault="002D5B95" w:rsidP="005E4627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2D5B95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24.799,13</w:t>
            </w:r>
          </w:p>
        </w:tc>
      </w:tr>
    </w:tbl>
    <w:p w:rsidR="002D5B95" w:rsidRPr="002D5B95" w:rsidRDefault="002D5B95" w:rsidP="002D5B95">
      <w:pPr>
        <w:rPr>
          <w:rFonts w:ascii="Comic Sans MS" w:hAnsi="Comic Sans MS"/>
          <w:b/>
          <w:bCs/>
          <w:sz w:val="20"/>
          <w:szCs w:val="20"/>
        </w:rPr>
      </w:pPr>
      <w:r w:rsidRPr="002D5B95"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2D5B95">
        <w:rPr>
          <w:rFonts w:ascii="Comic Sans MS" w:hAnsi="Comic Sans MS"/>
          <w:b/>
          <w:sz w:val="20"/>
          <w:szCs w:val="20"/>
        </w:rPr>
        <w:t>Β.</w:t>
      </w:r>
      <w:r w:rsidRPr="002D5B95">
        <w:rPr>
          <w:rFonts w:ascii="Comic Sans MS" w:hAnsi="Comic Sans MS"/>
          <w:sz w:val="20"/>
          <w:szCs w:val="20"/>
        </w:rPr>
        <w:t xml:space="preserve"> Παρακαλούμε να αποφασίσετε σχετικά με την επιλογή του τρόπου εκτέλεσης της παραπάνω προμήθειας .</w:t>
      </w:r>
    </w:p>
    <w:p w:rsidR="0013327E" w:rsidRPr="002D5B95" w:rsidRDefault="0013327E" w:rsidP="0013327E">
      <w:pPr>
        <w:tabs>
          <w:tab w:val="left" w:pos="1320"/>
        </w:tabs>
        <w:ind w:left="360"/>
        <w:jc w:val="both"/>
        <w:rPr>
          <w:rFonts w:ascii="Comic Sans MS" w:hAnsi="Comic Sans MS"/>
          <w:sz w:val="20"/>
          <w:szCs w:val="20"/>
        </w:rPr>
      </w:pPr>
    </w:p>
    <w:p w:rsidR="0013327E" w:rsidRDefault="0013327E" w:rsidP="002D5B95">
      <w:pPr>
        <w:tabs>
          <w:tab w:val="left" w:pos="1320"/>
        </w:tabs>
        <w:jc w:val="both"/>
      </w:pPr>
    </w:p>
    <w:p w:rsidR="0013327E" w:rsidRPr="00EF2D22" w:rsidRDefault="0013327E" w:rsidP="0013327E">
      <w:pPr>
        <w:tabs>
          <w:tab w:val="left" w:pos="1320"/>
        </w:tabs>
        <w:ind w:left="360"/>
        <w:jc w:val="both"/>
      </w:pPr>
    </w:p>
    <w:p w:rsidR="0013327E" w:rsidRDefault="0013327E" w:rsidP="001332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13327E" w:rsidRDefault="0013327E" w:rsidP="0013327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3327E" w:rsidRDefault="0013327E" w:rsidP="0013327E">
      <w:pPr>
        <w:jc w:val="center"/>
        <w:rPr>
          <w:rFonts w:ascii="Comic Sans MS" w:hAnsi="Comic Sans MS"/>
          <w:b/>
          <w:sz w:val="18"/>
          <w:szCs w:val="18"/>
        </w:rPr>
      </w:pPr>
    </w:p>
    <w:p w:rsidR="0013327E" w:rsidRPr="00F7477B" w:rsidRDefault="0013327E" w:rsidP="0013327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  <w:r w:rsidR="00F7477B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="00F7477B">
        <w:rPr>
          <w:rFonts w:ascii="Comic Sans MS" w:hAnsi="Comic Sans MS"/>
          <w:sz w:val="20"/>
          <w:szCs w:val="20"/>
        </w:rPr>
        <w:t>κ.κ</w:t>
      </w:r>
      <w:proofErr w:type="spellEnd"/>
      <w:r w:rsidR="00F7477B">
        <w:rPr>
          <w:rFonts w:ascii="Comic Sans MS" w:hAnsi="Comic Sans MS"/>
          <w:sz w:val="20"/>
          <w:szCs w:val="20"/>
        </w:rPr>
        <w:t>. Κοσμάς και Παπαϊωάννου ψήφισαν όχι  λόγω της εκτέλεσης της προμήθειας με ανάθεση</w:t>
      </w:r>
    </w:p>
    <w:p w:rsidR="0013327E" w:rsidRDefault="00F7477B" w:rsidP="0013327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13327E" w:rsidRDefault="0013327E" w:rsidP="0013327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</w:t>
      </w:r>
      <w:r w:rsidR="002D5B95">
        <w:rPr>
          <w:rFonts w:ascii="Comic Sans MS" w:hAnsi="Comic Sans MS" w:cs="Arial"/>
          <w:sz w:val="20"/>
          <w:szCs w:val="20"/>
        </w:rPr>
        <w:t>ς την πραγματοποίηση δαπάνης των</w:t>
      </w:r>
      <w:r>
        <w:rPr>
          <w:rFonts w:ascii="Comic Sans MS" w:hAnsi="Comic Sans MS" w:cs="Arial"/>
          <w:sz w:val="20"/>
          <w:szCs w:val="20"/>
        </w:rPr>
        <w:t xml:space="preserve"> Κ.Α. </w:t>
      </w:r>
      <w:r w:rsidR="002D5B95" w:rsidRPr="002D5B95">
        <w:rPr>
          <w:rFonts w:ascii="Comic Sans MS" w:hAnsi="Comic Sans MS"/>
          <w:sz w:val="20"/>
          <w:szCs w:val="20"/>
        </w:rPr>
        <w:t xml:space="preserve">Κ.Α. </w:t>
      </w:r>
      <w:r w:rsidR="002D5B95" w:rsidRPr="002D5B95">
        <w:rPr>
          <w:rFonts w:ascii="Comic Sans MS" w:hAnsi="Comic Sans MS" w:cs="Arial"/>
          <w:sz w:val="20"/>
          <w:szCs w:val="20"/>
        </w:rPr>
        <w:t>30-6661.003, Κ.Α. 30-6662.011, Κ.Α. 30-6662.015</w:t>
      </w:r>
      <w:r w:rsidR="002D5B9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«</w:t>
      </w:r>
      <w:r w:rsidR="002D5B95">
        <w:rPr>
          <w:rFonts w:ascii="Comic Sans MS" w:hAnsi="Comic Sans MS" w:cs="Arial"/>
          <w:b/>
          <w:sz w:val="20"/>
          <w:szCs w:val="20"/>
        </w:rPr>
        <w:t xml:space="preserve">  </w:t>
      </w:r>
      <w:r w:rsidR="002D5B95" w:rsidRPr="002D5B95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2D5B95" w:rsidRPr="002D5B95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2D5B95" w:rsidRPr="002D5B95">
        <w:rPr>
          <w:rFonts w:ascii="Comic Sans MS" w:hAnsi="Comic Sans MS" w:cs="Arial"/>
          <w:b/>
          <w:sz w:val="20"/>
          <w:szCs w:val="20"/>
        </w:rPr>
        <w:t>. της Δ.Ε. Φιλοθέης</w:t>
      </w:r>
      <w:r w:rsidR="002D5B95">
        <w:rPr>
          <w:rFonts w:ascii="Comic Sans MS" w:hAnsi="Comic Sans MS" w:cs="Arial"/>
          <w:b/>
          <w:sz w:val="20"/>
          <w:szCs w:val="20"/>
        </w:rPr>
        <w:t xml:space="preserve"> </w:t>
      </w:r>
      <w:r w:rsidR="002D5B95">
        <w:rPr>
          <w:rFonts w:ascii="Comic Sans MS" w:hAnsi="Comic Sans MS" w:cs="Arial"/>
          <w:sz w:val="20"/>
          <w:szCs w:val="20"/>
        </w:rPr>
        <w:t>» προϋπολογισμού 24.799,13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  <w:r w:rsidR="003E4724">
        <w:rPr>
          <w:rFonts w:ascii="Comic Sans MS" w:hAnsi="Comic Sans MS" w:cs="Arial"/>
          <w:sz w:val="20"/>
          <w:szCs w:val="20"/>
        </w:rPr>
        <w:t xml:space="preserve">Τρόπος εκτέλεσης : Ανάθεση </w:t>
      </w:r>
    </w:p>
    <w:p w:rsidR="0013327E" w:rsidRDefault="0013327E" w:rsidP="001332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3327E" w:rsidRDefault="0013327E" w:rsidP="0013327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231AEA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231AEA" w:rsidRPr="00F7477B">
        <w:rPr>
          <w:rFonts w:ascii="Comic Sans MS" w:hAnsi="Comic Sans MS"/>
          <w:b/>
          <w:sz w:val="20"/>
          <w:szCs w:val="20"/>
        </w:rPr>
        <w:t>384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13327E" w:rsidRDefault="0013327E" w:rsidP="0013327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3327E" w:rsidRDefault="0013327E" w:rsidP="0013327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3327E" w:rsidRDefault="0013327E" w:rsidP="001332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3327E" w:rsidRDefault="0013327E" w:rsidP="001332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3327E" w:rsidRDefault="0013327E" w:rsidP="001332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3327E" w:rsidRDefault="0013327E" w:rsidP="001332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3327E" w:rsidRDefault="0013327E" w:rsidP="001332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3327E" w:rsidRDefault="0013327E" w:rsidP="0013327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3327E" w:rsidRDefault="0013327E" w:rsidP="0013327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3327E" w:rsidRDefault="0013327E" w:rsidP="0013327E"/>
    <w:p w:rsidR="003B10A6" w:rsidRDefault="003B10A6"/>
    <w:sectPr w:rsidR="003B10A6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119A"/>
    <w:multiLevelType w:val="hybridMultilevel"/>
    <w:tmpl w:val="08143FD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27E"/>
    <w:rsid w:val="0013327E"/>
    <w:rsid w:val="00231AEA"/>
    <w:rsid w:val="002333BE"/>
    <w:rsid w:val="0025687E"/>
    <w:rsid w:val="002D5B95"/>
    <w:rsid w:val="003B0310"/>
    <w:rsid w:val="003B10A6"/>
    <w:rsid w:val="003B7BD2"/>
    <w:rsid w:val="003E4724"/>
    <w:rsid w:val="005F0F7D"/>
    <w:rsid w:val="006504EE"/>
    <w:rsid w:val="0084449B"/>
    <w:rsid w:val="00851D4F"/>
    <w:rsid w:val="00996E98"/>
    <w:rsid w:val="009F2E52"/>
    <w:rsid w:val="00AC7E53"/>
    <w:rsid w:val="00B1310C"/>
    <w:rsid w:val="00B61C7F"/>
    <w:rsid w:val="00D64B0E"/>
    <w:rsid w:val="00F7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2D5B95"/>
    <w:pPr>
      <w:spacing w:after="120"/>
    </w:pPr>
  </w:style>
  <w:style w:type="character" w:customStyle="1" w:styleId="Char">
    <w:name w:val="Σώμα κειμένου Char"/>
    <w:basedOn w:val="a0"/>
    <w:link w:val="a3"/>
    <w:rsid w:val="002D5B9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3B031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0310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3B7BD2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3B7BD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867</Words>
  <Characters>4683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2017-07-14T06:02:00Z</cp:lastPrinted>
  <dcterms:created xsi:type="dcterms:W3CDTF">2017-07-12T09:22:00Z</dcterms:created>
  <dcterms:modified xsi:type="dcterms:W3CDTF">2017-07-14T06:04:00Z</dcterms:modified>
</cp:coreProperties>
</file>